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74FC" w14:textId="329315C7"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489C9418"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mathematics teaching, learning and leadership</w:t>
      </w:r>
      <w:r w:rsidRPr="005966A0">
        <w:rPr>
          <w:rFonts w:asciiTheme="minorHAnsi" w:hAnsiTheme="minorHAnsi" w:cstheme="minorHAnsi"/>
          <w:sz w:val="24"/>
          <w:szCs w:val="24"/>
        </w:rPr>
        <w:t>.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 xml:space="preserve">lead development across the whole school. Each Maths Hub is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98C59FF"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programme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14:paraId="31792537" w14:textId="0FD58DAF"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48658B1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mathematics across the school by looking at</w:t>
      </w:r>
      <w:r w:rsidR="006258F3">
        <w:rPr>
          <w:rFonts w:asciiTheme="minorHAnsi" w:hAnsiTheme="minorHAnsi" w:cstheme="minorHAnsi"/>
          <w:sz w:val="24"/>
          <w:szCs w:val="24"/>
        </w:rPr>
        <w:t xml:space="preserve"> the</w:t>
      </w:r>
      <w:r w:rsidR="007A077F">
        <w:rPr>
          <w:rFonts w:asciiTheme="minorHAnsi" w:hAnsiTheme="minorHAnsi" w:cstheme="minorHAnsi"/>
          <w:sz w:val="24"/>
          <w:szCs w:val="24"/>
        </w:rPr>
        <w:t xml:space="preserve"> </w:t>
      </w:r>
      <w:r w:rsidR="000950AC">
        <w:rPr>
          <w:rFonts w:asciiTheme="minorHAnsi" w:hAnsiTheme="minorHAnsi" w:cstheme="minorHAnsi"/>
          <w:sz w:val="24"/>
          <w:szCs w:val="24"/>
        </w:rPr>
        <w:t xml:space="preserve">Five </w:t>
      </w:r>
      <w:r w:rsidR="007A077F">
        <w:rPr>
          <w:rFonts w:asciiTheme="minorHAnsi" w:hAnsiTheme="minorHAnsi" w:cstheme="minorHAnsi"/>
          <w:sz w:val="24"/>
          <w:szCs w:val="24"/>
        </w:rPr>
        <w:t>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7A95CA11"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t>
      </w:r>
      <w:r w:rsidR="006258F3">
        <w:rPr>
          <w:rFonts w:asciiTheme="minorHAnsi" w:hAnsiTheme="minorHAnsi" w:cstheme="minorHAnsi"/>
          <w:lang w:val="en-GB"/>
        </w:rPr>
        <w:t xml:space="preserve">whom </w:t>
      </w:r>
      <w:r w:rsidR="007A077F">
        <w:rPr>
          <w:rFonts w:asciiTheme="minorHAnsi" w:hAnsiTheme="minorHAnsi" w:cstheme="minorHAnsi"/>
          <w:lang w:val="en-GB"/>
        </w:rPr>
        <w:t xml:space="preserve">should be the maths lead </w:t>
      </w:r>
    </w:p>
    <w:p w14:paraId="77950AB9" w14:textId="4AA2CCD9"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7A077F">
        <w:rPr>
          <w:rFonts w:asciiTheme="minorHAnsi" w:hAnsiTheme="minorHAnsi" w:cstheme="minorHAnsi"/>
          <w:lang w:val="en-GB"/>
        </w:rPr>
        <w:t xml:space="preserve">half termly workshops. It is vital that the </w:t>
      </w:r>
      <w:r w:rsidR="00FF6B90">
        <w:rPr>
          <w:rFonts w:asciiTheme="minorHAnsi" w:hAnsiTheme="minorHAnsi" w:cstheme="minorHAnsi"/>
          <w:lang w:val="en-GB"/>
        </w:rPr>
        <w:t>h</w:t>
      </w:r>
      <w:r w:rsidR="007A077F">
        <w:rPr>
          <w:rFonts w:asciiTheme="minorHAnsi" w:hAnsiTheme="minorHAnsi" w:cstheme="minorHAnsi"/>
          <w:lang w:val="en-GB"/>
        </w:rPr>
        <w:t>eadteacher attends at least the first workshop with their staff</w:t>
      </w:r>
    </w:p>
    <w:p w14:paraId="2BC9611B" w14:textId="6299706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7A077F">
        <w:rPr>
          <w:rFonts w:asciiTheme="minorHAnsi" w:hAnsiTheme="minorHAnsi" w:cstheme="minorHAnsi"/>
          <w:lang w:val="en-GB"/>
        </w:rPr>
        <w:t>half termly</w:t>
      </w:r>
      <w:r w:rsidRPr="005966A0">
        <w:rPr>
          <w:rFonts w:asciiTheme="minorHAnsi" w:hAnsiTheme="minorHAnsi" w:cstheme="minorHAnsi"/>
          <w:lang w:val="en-GB"/>
        </w:rPr>
        <w:t xml:space="preserve"> support visit</w:t>
      </w:r>
      <w:r w:rsidR="00FF6B90">
        <w:rPr>
          <w:rFonts w:asciiTheme="minorHAnsi" w:hAnsiTheme="minorHAnsi" w:cstheme="minorHAnsi"/>
          <w:lang w:val="en-GB"/>
        </w:rPr>
        <w:t>s</w:t>
      </w:r>
      <w:r w:rsidRPr="005966A0">
        <w:rPr>
          <w:rFonts w:asciiTheme="minorHAnsi" w:hAnsiTheme="minorHAnsi" w:cstheme="minorHAnsi"/>
          <w:lang w:val="en-GB"/>
        </w:rPr>
        <w:t xml:space="preserve">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12F0152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headteacher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w:t>
      </w:r>
      <w:r w:rsidR="00221368">
        <w:rPr>
          <w:rFonts w:asciiTheme="minorHAnsi" w:hAnsiTheme="minorHAnsi" w:cstheme="minorHAnsi"/>
          <w:lang w:val="en-GB"/>
        </w:rPr>
        <w:t xml:space="preserve">members of the </w:t>
      </w:r>
      <w:r w:rsidRPr="005966A0">
        <w:rPr>
          <w:rFonts w:asciiTheme="minorHAnsi" w:hAnsiTheme="minorHAnsi" w:cstheme="minorHAnsi"/>
          <w:lang w:val="en-GB"/>
        </w:rPr>
        <w:t>Maths Hub leadership</w:t>
      </w:r>
      <w:r w:rsidR="00221368">
        <w:rPr>
          <w:rFonts w:asciiTheme="minorHAnsi" w:hAnsiTheme="minorHAnsi" w:cstheme="minorHAnsi"/>
          <w:lang w:val="en-GB"/>
        </w:rPr>
        <w:t xml:space="preserve"> </w:t>
      </w:r>
      <w:r w:rsidRPr="005966A0">
        <w:rPr>
          <w:rFonts w:asciiTheme="minorHAnsi" w:hAnsiTheme="minorHAnsi" w:cstheme="minorHAnsi"/>
          <w:lang w:val="en-GB"/>
        </w:rPr>
        <w:t>to develop whole school policies and structures to support teaching for mastery</w:t>
      </w:r>
    </w:p>
    <w:p w14:paraId="5CAB26E0" w14:textId="1F6967A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supported by the headteacher,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5C0357C5"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continue embedding a </w:t>
      </w:r>
      <w:r w:rsidR="00811403">
        <w:rPr>
          <w:rFonts w:asciiTheme="minorHAnsi" w:hAnsiTheme="minorHAnsi" w:cstheme="minorHAnsi"/>
          <w:lang w:val="en-GB"/>
        </w:rPr>
        <w:t>t</w:t>
      </w:r>
      <w:r w:rsidR="001975C4">
        <w:rPr>
          <w:rFonts w:asciiTheme="minorHAnsi" w:hAnsiTheme="minorHAnsi" w:cstheme="minorHAnsi"/>
          <w:lang w:val="en-GB"/>
        </w:rPr>
        <w:t xml:space="preserve">eaching for </w:t>
      </w:r>
      <w:r w:rsidR="0081140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42E43E60"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1975C4">
        <w:rPr>
          <w:rFonts w:asciiTheme="minorHAnsi" w:hAnsiTheme="minorHAnsi" w:cstheme="minorHAnsi"/>
        </w:rPr>
        <w:t xml:space="preserve">the school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074B1742"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w:t>
      </w:r>
      <w:r w:rsidR="001975C4">
        <w:rPr>
          <w:rFonts w:asciiTheme="minorHAnsi" w:hAnsiTheme="minorHAnsi" w:cstheme="minorHAnsi"/>
        </w:rPr>
        <w:t>improving the teaching learning and leadership of Mathematics</w:t>
      </w:r>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Maths Hub’s leadership</w:t>
      </w:r>
      <w:r w:rsidR="00221368">
        <w:rPr>
          <w:rFonts w:asciiTheme="minorHAnsi" w:hAnsiTheme="minorHAnsi" w:cstheme="minorHAnsi"/>
        </w:rPr>
        <w:t xml:space="preserve"> team</w:t>
      </w:r>
      <w:r w:rsidRPr="005966A0">
        <w:rPr>
          <w:rFonts w:asciiTheme="minorHAnsi" w:hAnsiTheme="minorHAnsi" w:cstheme="minorHAnsi"/>
        </w:rPr>
        <w:t xml:space="preserve"> </w:t>
      </w:r>
    </w:p>
    <w:p w14:paraId="61F2BF04" w14:textId="19BE7B0B"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66C7E7A9"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w:t>
      </w:r>
      <w:r w:rsidR="001975C4">
        <w:rPr>
          <w:rFonts w:asciiTheme="minorHAnsi" w:hAnsiTheme="minorHAnsi" w:cstheme="minorHAnsi"/>
        </w:rPr>
        <w:t xml:space="preserve">or for school improvement support and </w:t>
      </w:r>
      <w:r w:rsidR="00125890">
        <w:rPr>
          <w:rFonts w:asciiTheme="minorHAnsi" w:hAnsiTheme="minorHAnsi" w:cstheme="minorHAnsi"/>
        </w:rPr>
        <w:t xml:space="preserve">regular </w:t>
      </w:r>
      <w:r w:rsidR="001975C4">
        <w:rPr>
          <w:rFonts w:asciiTheme="minorHAnsi" w:hAnsiTheme="minorHAnsi" w:cstheme="minorHAnsi"/>
        </w:rPr>
        <w:t>professional development (</w:t>
      </w:r>
      <w:r w:rsidRPr="005966A0">
        <w:rPr>
          <w:rFonts w:asciiTheme="minorHAnsi" w:hAnsiTheme="minorHAnsi" w:cstheme="minorHAnsi"/>
        </w:rPr>
        <w:t xml:space="preserve">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r w:rsidR="001975C4">
        <w:rPr>
          <w:rFonts w:asciiTheme="minorHAnsi" w:hAnsiTheme="minorHAnsi" w:cstheme="minorHAnsi"/>
        </w:rPr>
        <w:t xml:space="preserve"> in the Teaching for Mastery </w:t>
      </w:r>
      <w:r w:rsidR="00530246">
        <w:rPr>
          <w:rFonts w:asciiTheme="minorHAnsi" w:hAnsiTheme="minorHAnsi" w:cstheme="minorHAnsi"/>
        </w:rPr>
        <w:t xml:space="preserve">Development </w:t>
      </w:r>
      <w:r w:rsidR="001975C4">
        <w:rPr>
          <w:rFonts w:asciiTheme="minorHAnsi" w:hAnsiTheme="minorHAnsi" w:cstheme="minorHAnsi"/>
        </w:rPr>
        <w:t xml:space="preserve">Work Group </w:t>
      </w:r>
      <w:r w:rsidR="00D825A4">
        <w:rPr>
          <w:rFonts w:asciiTheme="minorHAnsi" w:hAnsiTheme="minorHAnsi" w:cstheme="minorHAnsi"/>
        </w:rPr>
        <w:t>in 2020/21</w:t>
      </w:r>
      <w:r w:rsidR="001975C4">
        <w:rPr>
          <w:rFonts w:asciiTheme="minorHAnsi" w:hAnsiTheme="minorHAnsi" w:cstheme="minorHAnsi"/>
        </w:rPr>
        <w:t>)</w:t>
      </w:r>
    </w:p>
    <w:p w14:paraId="4DA3C1A5" w14:textId="1E0F3070" w:rsidR="005966A0" w:rsidRPr="001D7041" w:rsidRDefault="001975C4" w:rsidP="00DA027D">
      <w:pPr>
        <w:pStyle w:val="ListParagraph"/>
        <w:numPr>
          <w:ilvl w:val="0"/>
          <w:numId w:val="3"/>
        </w:numPr>
        <w:spacing w:after="120"/>
        <w:rPr>
          <w:rFonts w:asciiTheme="minorHAnsi" w:hAnsiTheme="minorHAnsi" w:cstheme="minorHAnsi"/>
        </w:rPr>
      </w:pPr>
      <w:r>
        <w:rPr>
          <w:rFonts w:asciiTheme="minorHAnsi" w:hAnsiTheme="minorHAnsi" w:cstheme="minorHAnsi"/>
        </w:rPr>
        <w:t>In the second year,</w:t>
      </w:r>
      <w:r w:rsidR="00EA605F">
        <w:rPr>
          <w:rFonts w:asciiTheme="minorHAnsi" w:hAnsiTheme="minorHAnsi" w:cstheme="minorHAnsi"/>
        </w:rPr>
        <w:t xml:space="preserve"> </w:t>
      </w:r>
      <w:r>
        <w:rPr>
          <w:rFonts w:asciiTheme="minorHAnsi" w:hAnsiTheme="minorHAnsi" w:cstheme="minorHAnsi"/>
        </w:rPr>
        <w:t>f</w:t>
      </w:r>
      <w:r w:rsidR="005966A0" w:rsidRPr="001D7041">
        <w:rPr>
          <w:rFonts w:asciiTheme="minorHAnsi" w:hAnsiTheme="minorHAnsi" w:cstheme="minorHAnsi"/>
        </w:rPr>
        <w:t>inancial help</w:t>
      </w:r>
      <w:r w:rsidR="00DF13A0" w:rsidRPr="001D7041">
        <w:rPr>
          <w:rFonts w:asciiTheme="minorHAnsi" w:hAnsiTheme="minorHAnsi" w:cstheme="minorHAnsi"/>
        </w:rPr>
        <w:t>,</w:t>
      </w:r>
      <w:r w:rsidR="005966A0"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r w:rsidR="00434D92">
        <w:rPr>
          <w:rFonts w:asciiTheme="minorHAnsi" w:hAnsiTheme="minorHAnsi" w:cstheme="minorHAnsi"/>
        </w:rPr>
        <w:t>.</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2760C473" w14:textId="782E7AAA" w:rsidR="00D825A4" w:rsidRDefault="00D825A4" w:rsidP="00DA027D">
      <w:pPr>
        <w:spacing w:before="0" w:after="120"/>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 xml:space="preserve">astery but want to in the future. </w:t>
      </w:r>
      <w:r w:rsidR="005966A0" w:rsidRPr="005966A0">
        <w:rPr>
          <w:rFonts w:asciiTheme="minorHAnsi" w:hAnsiTheme="minorHAnsi" w:cstheme="minorHAnsi"/>
          <w:sz w:val="24"/>
          <w:szCs w:val="24"/>
        </w:rPr>
        <w:t xml:space="preserve">The Work Groups are intended for schools </w:t>
      </w:r>
      <w:r>
        <w:rPr>
          <w:rFonts w:asciiTheme="minorHAnsi" w:hAnsiTheme="minorHAnsi" w:cstheme="minorHAnsi"/>
          <w:sz w:val="24"/>
          <w:szCs w:val="24"/>
        </w:rPr>
        <w:t xml:space="preserve">in the following circumstances: </w:t>
      </w:r>
    </w:p>
    <w:p w14:paraId="167E7884" w14:textId="77777777" w:rsidR="00D825A4" w:rsidRPr="008930AD" w:rsidRDefault="00D825A4" w:rsidP="00D825A4">
      <w:pPr>
        <w:pStyle w:val="ListParagraph"/>
        <w:numPr>
          <w:ilvl w:val="0"/>
          <w:numId w:val="6"/>
        </w:numPr>
        <w:spacing w:after="160" w:line="259" w:lineRule="auto"/>
      </w:pPr>
      <w:r>
        <w:t>H</w:t>
      </w:r>
      <w:r w:rsidRPr="008930AD">
        <w:t xml:space="preserve">ave not been part of a </w:t>
      </w:r>
      <w:proofErr w:type="spellStart"/>
      <w:r w:rsidRPr="008930AD">
        <w:t>TfM</w:t>
      </w:r>
      <w:proofErr w:type="spellEnd"/>
      <w:r w:rsidRPr="008930AD">
        <w:t xml:space="preserve"> Work Group previously</w:t>
      </w:r>
      <w:r>
        <w:t xml:space="preserve"> (</w:t>
      </w:r>
      <w:r w:rsidRPr="00267E74">
        <w:rPr>
          <w:u w:val="single"/>
        </w:rPr>
        <w:t>Essential</w:t>
      </w:r>
      <w:r>
        <w:rPr>
          <w:u w:val="single"/>
        </w:rPr>
        <w:t>)</w:t>
      </w:r>
      <w:r>
        <w:t xml:space="preserve"> </w:t>
      </w:r>
    </w:p>
    <w:p w14:paraId="0CE22471" w14:textId="2D12D4DB" w:rsidR="00D825A4" w:rsidRPr="008930AD" w:rsidRDefault="00D825A4" w:rsidP="00D825A4">
      <w:pPr>
        <w:pStyle w:val="ListParagraph"/>
      </w:pPr>
      <w:r w:rsidRPr="00CB35F3">
        <w:rPr>
          <w:i/>
          <w:u w:val="single"/>
        </w:rPr>
        <w:t>And at least one</w:t>
      </w:r>
      <w:r>
        <w:t xml:space="preserve"> of the following</w:t>
      </w:r>
      <w:r w:rsidR="009015F7">
        <w:t>:</w:t>
      </w:r>
      <w:r>
        <w:t xml:space="preserve"> </w:t>
      </w:r>
    </w:p>
    <w:p w14:paraId="5A9CB746" w14:textId="2A24C644" w:rsidR="00D825A4" w:rsidRPr="008930AD" w:rsidRDefault="00D825A4" w:rsidP="00D825A4">
      <w:pPr>
        <w:pStyle w:val="ListParagraph"/>
        <w:numPr>
          <w:ilvl w:val="0"/>
          <w:numId w:val="5"/>
        </w:numPr>
        <w:spacing w:after="160" w:line="259" w:lineRule="auto"/>
      </w:pPr>
      <w:r w:rsidRPr="008930AD">
        <w:t xml:space="preserve">Has been judged at RI or Inadequate for at least their most recent </w:t>
      </w:r>
      <w:proofErr w:type="spellStart"/>
      <w:r w:rsidR="00C112A7" w:rsidRPr="008930AD">
        <w:t>O</w:t>
      </w:r>
      <w:r w:rsidR="00C112A7">
        <w:t>fsted</w:t>
      </w:r>
      <w:proofErr w:type="spellEnd"/>
      <w:r w:rsidR="00C112A7" w:rsidRPr="008930AD">
        <w:t xml:space="preserve"> </w:t>
      </w:r>
      <w:r w:rsidRPr="008930AD">
        <w:t>inspection</w:t>
      </w:r>
    </w:p>
    <w:p w14:paraId="492FE96C" w14:textId="77777777" w:rsidR="00D825A4" w:rsidRPr="008930AD" w:rsidRDefault="00D825A4" w:rsidP="00D825A4">
      <w:pPr>
        <w:pStyle w:val="ListParagraph"/>
        <w:numPr>
          <w:ilvl w:val="0"/>
          <w:numId w:val="5"/>
        </w:numPr>
        <w:spacing w:after="160" w:line="259" w:lineRule="auto"/>
      </w:pPr>
      <w:r w:rsidRPr="008930AD">
        <w:t xml:space="preserve">Has </w:t>
      </w:r>
      <w:r>
        <w:t>low</w:t>
      </w:r>
      <w:r w:rsidRPr="008930AD">
        <w:t xml:space="preserve"> progress or attainment data for mathematics across the school</w:t>
      </w:r>
    </w:p>
    <w:p w14:paraId="4E1AAAC7" w14:textId="77777777" w:rsidR="00D825A4" w:rsidRPr="008930AD" w:rsidRDefault="00D825A4" w:rsidP="00D825A4">
      <w:pPr>
        <w:pStyle w:val="ListParagraph"/>
        <w:numPr>
          <w:ilvl w:val="0"/>
          <w:numId w:val="5"/>
        </w:numPr>
        <w:spacing w:after="160" w:line="259" w:lineRule="auto"/>
      </w:pPr>
      <w:r w:rsidRPr="008930AD">
        <w:t xml:space="preserve">Has been identified, by their Local Authority, as being suitable for the </w:t>
      </w:r>
      <w:proofErr w:type="spellStart"/>
      <w:r w:rsidRPr="008930AD">
        <w:t>programme</w:t>
      </w:r>
      <w:proofErr w:type="spellEnd"/>
      <w:r w:rsidRPr="008930AD">
        <w:t xml:space="preserve"> </w:t>
      </w:r>
    </w:p>
    <w:p w14:paraId="70166643" w14:textId="77777777" w:rsidR="00D825A4" w:rsidRPr="008930AD" w:rsidRDefault="00D825A4" w:rsidP="00D825A4">
      <w:pPr>
        <w:pStyle w:val="ListParagraph"/>
        <w:numPr>
          <w:ilvl w:val="0"/>
          <w:numId w:val="5"/>
        </w:numPr>
        <w:spacing w:after="160" w:line="259" w:lineRule="auto"/>
      </w:pPr>
      <w:r w:rsidRPr="008930AD">
        <w:t xml:space="preserve">Is in an area of low social mobility such as Opportunity Areas, Category 5/6 areas </w:t>
      </w:r>
    </w:p>
    <w:p w14:paraId="265E0D9B" w14:textId="77777777" w:rsidR="00D825A4" w:rsidRPr="008930AD" w:rsidRDefault="00D825A4" w:rsidP="00D825A4">
      <w:pPr>
        <w:pStyle w:val="ListParagraph"/>
        <w:numPr>
          <w:ilvl w:val="0"/>
          <w:numId w:val="5"/>
        </w:numPr>
        <w:spacing w:after="160" w:line="259" w:lineRule="auto"/>
      </w:pPr>
      <w:r w:rsidRPr="008930AD">
        <w:t>Identifies as needing</w:t>
      </w:r>
      <w:r>
        <w:t xml:space="preserve"> additional</w:t>
      </w:r>
      <w:r w:rsidRPr="008930AD">
        <w:t xml:space="preserve"> support for leadership of mathematics</w:t>
      </w:r>
    </w:p>
    <w:p w14:paraId="013CB121" w14:textId="77777777" w:rsidR="00D825A4" w:rsidRDefault="00D825A4" w:rsidP="00D825A4">
      <w:pPr>
        <w:pStyle w:val="ListParagraph"/>
        <w:numPr>
          <w:ilvl w:val="0"/>
          <w:numId w:val="5"/>
        </w:numPr>
        <w:spacing w:after="160" w:line="259" w:lineRule="auto"/>
      </w:pPr>
      <w:r w:rsidRPr="008930AD">
        <w:t xml:space="preserve">Has a high turnover of staff, meaning that the implementation of sustained change can be </w:t>
      </w:r>
      <w:proofErr w:type="gramStart"/>
      <w:r w:rsidRPr="008930AD">
        <w:t>difficult</w:t>
      </w:r>
      <w:proofErr w:type="gramEnd"/>
    </w:p>
    <w:p w14:paraId="1063ECD9" w14:textId="50342C59" w:rsidR="00D825A4" w:rsidRPr="003E223E" w:rsidRDefault="00D825A4" w:rsidP="00D825A4">
      <w:pPr>
        <w:pStyle w:val="ListParagraph"/>
        <w:numPr>
          <w:ilvl w:val="0"/>
          <w:numId w:val="5"/>
        </w:numPr>
        <w:spacing w:after="160" w:line="259" w:lineRule="auto"/>
      </w:pPr>
      <w:r>
        <w:t xml:space="preserve">Another identifiable reason for being unable to engage in developing Teaching for Mastery </w:t>
      </w:r>
      <w:r w:rsidRPr="003E223E">
        <w:rPr>
          <w:u w:val="single"/>
        </w:rPr>
        <w:t>yet</w:t>
      </w:r>
      <w:r w:rsidR="00C112A7">
        <w:rPr>
          <w:u w:val="single"/>
        </w:rPr>
        <w:t>.</w:t>
      </w:r>
    </w:p>
    <w:p w14:paraId="00D5E6FE" w14:textId="77777777" w:rsidR="00D825A4" w:rsidRDefault="00D825A4" w:rsidP="00DA027D">
      <w:pPr>
        <w:spacing w:before="0" w:after="120"/>
        <w:rPr>
          <w:rFonts w:asciiTheme="minorHAnsi" w:hAnsiTheme="minorHAnsi" w:cstheme="minorHAnsi"/>
          <w:sz w:val="24"/>
          <w:szCs w:val="24"/>
        </w:rPr>
      </w:pP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54F2BF34"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A52712">
        <w:rPr>
          <w:rFonts w:asciiTheme="minorHAnsi" w:hAnsiTheme="minorHAnsi" w:cstheme="minorHAnsi"/>
          <w:lang w:val="en-GB"/>
        </w:rPr>
        <w:t>half termly</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p>
    <w:p w14:paraId="78C86F73" w14:textId="6C2E0A82"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day school visits each half term</w:t>
      </w:r>
    </w:p>
    <w:p w14:paraId="3C689533" w14:textId="2B8E78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headteacher will meet with the Mastery </w:t>
      </w:r>
      <w:r w:rsidR="0066698B">
        <w:rPr>
          <w:rFonts w:asciiTheme="minorHAnsi" w:hAnsiTheme="minorHAnsi" w:cstheme="minorHAnsi"/>
          <w:lang w:val="en-GB"/>
        </w:rPr>
        <w:t>Readiness Lead regularly during the bespoke school visits</w:t>
      </w:r>
    </w:p>
    <w:p w14:paraId="13309A46" w14:textId="13B03D6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w:t>
      </w:r>
      <w:r w:rsidR="00B168A8">
        <w:rPr>
          <w:rFonts w:asciiTheme="minorHAnsi" w:hAnsiTheme="minorHAnsi" w:cstheme="minorHAnsi"/>
          <w:lang w:val="en-GB"/>
        </w:rPr>
        <w:t xml:space="preserve"> a vision for implementing</w:t>
      </w:r>
      <w:r w:rsidRPr="005966A0">
        <w:rPr>
          <w:rFonts w:asciiTheme="minorHAnsi" w:hAnsiTheme="minorHAnsi" w:cstheme="minorHAnsi"/>
          <w:lang w:val="en-GB"/>
        </w:rPr>
        <w:t xml:space="preserve"> teaching for mastery approaches across the school</w:t>
      </w:r>
      <w:r w:rsidR="00F70ACF">
        <w:rPr>
          <w:rFonts w:asciiTheme="minorHAnsi" w:hAnsiTheme="minorHAnsi" w:cstheme="minorHAnsi"/>
          <w:lang w:val="en-GB"/>
        </w:rPr>
        <w:t>,</w:t>
      </w:r>
      <w:r w:rsidRPr="005966A0">
        <w:rPr>
          <w:rFonts w:asciiTheme="minorHAnsi" w:hAnsiTheme="minorHAnsi" w:cstheme="minorHAnsi"/>
          <w:lang w:val="en-GB"/>
        </w:rPr>
        <w:t xml:space="preserve"> and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Mastery Ready by the end of 2019/20</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1EADCC8B"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r w:rsidR="00B530C3">
        <w:rPr>
          <w:rFonts w:asciiTheme="minorHAnsi" w:hAnsiTheme="minorHAnsi" w:cstheme="minorHAnsi"/>
          <w:lang w:val="en-GB"/>
        </w:rPr>
        <w:t xml:space="preserve"> and beyond. </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1062D4AF" w14:textId="6B307FE4" w:rsidR="00FC18C4"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lastRenderedPageBreak/>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14:paraId="3AF16A59" w14:textId="5978F52E"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5B7946D2"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w:t>
      </w:r>
      <w:proofErr w:type="gramStart"/>
      <w:r w:rsidR="005966A0" w:rsidRPr="005966A0">
        <w:rPr>
          <w:rFonts w:asciiTheme="minorHAnsi" w:hAnsiTheme="minorHAnsi" w:cstheme="minorHAnsi"/>
          <w:sz w:val="24"/>
          <w:szCs w:val="24"/>
        </w:rPr>
        <w:t>make contact with</w:t>
      </w:r>
      <w:proofErr w:type="gramEnd"/>
      <w:r w:rsidR="005966A0" w:rsidRPr="005966A0">
        <w:rPr>
          <w:rFonts w:asciiTheme="minorHAnsi" w:hAnsiTheme="minorHAnsi" w:cstheme="minorHAnsi"/>
          <w:sz w:val="24"/>
          <w:szCs w:val="24"/>
        </w:rPr>
        <w:t xml:space="preserve">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6D7B57D2"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0DBF2099"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00530246">
        <w:rPr>
          <w:rFonts w:asciiTheme="minorHAnsi" w:hAnsiTheme="minorHAnsi" w:cstheme="minorHAnsi"/>
          <w:i/>
        </w:rPr>
        <w:t>to your Maths Hub</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048B85AA"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 xml:space="preserve">NCETM </w:t>
            </w:r>
            <w:r w:rsidR="00515435">
              <w:rPr>
                <w:rFonts w:asciiTheme="minorHAnsi" w:hAnsiTheme="minorHAnsi" w:cstheme="minorHAnsi"/>
                <w:sz w:val="20"/>
                <w:szCs w:val="20"/>
              </w:rPr>
              <w:t>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1"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936C8C"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 xml:space="preserve">NCETM </w:t>
            </w:r>
            <w:r w:rsidR="00ED5EFD">
              <w:rPr>
                <w:rFonts w:asciiTheme="minorHAnsi" w:hAnsiTheme="minorHAnsi" w:cstheme="minorHAnsi"/>
                <w:sz w:val="20"/>
                <w:szCs w:val="20"/>
              </w:rPr>
              <w:t>u</w:t>
            </w:r>
            <w:r>
              <w:rPr>
                <w:rFonts w:asciiTheme="minorHAnsi" w:hAnsiTheme="minorHAnsi" w:cstheme="minorHAnsi"/>
                <w:sz w:val="20"/>
                <w:szCs w:val="20"/>
              </w:rPr>
              <w:t>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6DB833FD"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EAF57F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6B3B972"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complete gap tasks. </w:t>
      </w:r>
    </w:p>
    <w:p w14:paraId="3A7036F9" w14:textId="37CD62BC"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lead teachers will be released to work with 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headteacher will meet with the Mastery Readiness Lead regularly during the bespoke school visits.</w:t>
      </w:r>
    </w:p>
    <w:p w14:paraId="71946824" w14:textId="77777777"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school will introduce have a vision for implementing teaching for mastery approaches across the school and will actively work on an action plan in order for the school to be Mastery Ready by the end of 2019/20. This could include introducing or developing collaborative, in-school professional development models to support all teachers and teaching assistants. </w:t>
      </w:r>
    </w:p>
    <w:p w14:paraId="656C2DE1" w14:textId="25E4888E"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77777777" w:rsidR="004A34AA" w:rsidRPr="00D22B5D" w:rsidRDefault="004A34AA" w:rsidP="004A34AA">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2020/21 and beyond</w:t>
      </w:r>
      <w:r w:rsidRPr="00D22B5D">
        <w:rPr>
          <w:rFonts w:asciiTheme="minorHAnsi" w:hAnsiTheme="minorHAnsi" w:cstheme="minorHAnsi"/>
          <w:sz w:val="20"/>
          <w:szCs w:val="20"/>
          <w:lang w:val="en-GB"/>
        </w:rPr>
        <w:t xml:space="preserve">. </w:t>
      </w:r>
    </w:p>
    <w:p w14:paraId="5B976CED" w14:textId="77777777" w:rsidR="00305C14" w:rsidRPr="005966A0" w:rsidRDefault="00305C14" w:rsidP="00530246">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20FD3EEE"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42ED73AA" w:rsidR="005966A0" w:rsidRPr="005966A0" w:rsidRDefault="005966A0" w:rsidP="00DA027D">
      <w:pPr>
        <w:pStyle w:val="NoSpacing"/>
        <w:rPr>
          <w:rFonts w:asciiTheme="minorHAnsi" w:hAnsiTheme="minorHAnsi" w:cstheme="minorHAnsi"/>
          <w:sz w:val="24"/>
          <w:szCs w:val="24"/>
        </w:rPr>
      </w:pPr>
    </w:p>
    <w:sectPr w:rsidR="005966A0" w:rsidRPr="005966A0" w:rsidSect="00DA027D">
      <w:headerReference w:type="even" r:id="rId13"/>
      <w:headerReference w:type="default" r:id="rId14"/>
      <w:footerReference w:type="even" r:id="rId15"/>
      <w:footerReference w:type="default" r:id="rId16"/>
      <w:headerReference w:type="first" r:id="rId17"/>
      <w:footerReference w:type="first" r:id="rId18"/>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8D24" w14:textId="77777777" w:rsidR="007346EF" w:rsidRDefault="007346EF">
      <w:r>
        <w:separator/>
      </w:r>
    </w:p>
  </w:endnote>
  <w:endnote w:type="continuationSeparator" w:id="0">
    <w:p w14:paraId="2AD71159" w14:textId="77777777" w:rsidR="007346EF" w:rsidRDefault="0073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EE50" w14:textId="77777777" w:rsidR="007346EF" w:rsidRDefault="007346EF">
      <w:r>
        <w:separator/>
      </w:r>
    </w:p>
  </w:footnote>
  <w:footnote w:type="continuationSeparator" w:id="0">
    <w:p w14:paraId="4186F8DB" w14:textId="77777777" w:rsidR="007346EF" w:rsidRDefault="0073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6A25"/>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ncetm/benefits-of-registe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resources/4723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CE066-F093-4DA7-B0E0-D53954DA4015}">
  <ds:schemaRef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sharepoint/v3/fields"/>
    <ds:schemaRef ds:uri="http://purl.org/dc/terms/"/>
    <ds:schemaRef ds:uri="dc9bd944-225f-43f1-96dc-d5ee43d55d1c"/>
    <ds:schemaRef ds:uri="8e5e085f-5262-4aaf-b6b7-a3b37b902967"/>
    <ds:schemaRef ds:uri="http://schemas.microsoft.com/office/2006/metadata/properties"/>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Mrs J Naidu</cp:lastModifiedBy>
  <cp:revision>2</cp:revision>
  <dcterms:created xsi:type="dcterms:W3CDTF">2019-05-24T10:08:00Z</dcterms:created>
  <dcterms:modified xsi:type="dcterms:W3CDTF">2019-05-24T10:08:00Z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